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instrText xml:space="preserve"> HYPERLINK "http://www.asianmetal.cn/Events_2016/2016SiF/eventsDB.asp"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上届参会代表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♦埃肯国际贸易（上海）有限公司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♦保利协鑫光伏多晶事业部-江苏中能硅业科技发展有限公司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♦保利协鑫光伏多晶事业部-江苏中能硅业科技发展有限公司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♦保利协鑫光伏多晶事业部-江苏中能硅业科技发展有限公司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♦保利协鑫光伏多晶事业部-江苏中能硅业科技发展有限公司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♦北京大地泽林硅业有限公司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♦北京恒硅缘商贸有限公司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♦北京恒硅缘商贸有限公司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♦本田贸易(中国)有限公司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♦成都兴宇恒贸易有限公司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♦大田县华阳光电有限公司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♦大田县华阳光电有限公司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♦道康宁（中国）投资有限公司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♦德国沃瑞德斯公司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♦德宏州金属硅冶炼行业协会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♦德宏州金属硅冶炼行业协会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♦东安华通进出口贸易有限公司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♦东方希望集团有限公司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♦东方希望集团有限公司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♦俄罗斯铝业联合公司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♦俄罗斯铝业联合公司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♦福建兴朝阳硅材料股份有限公司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♦福建兴朝阳硅材料股份有限公司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♦巩留县嘉格森硅业有限责任公司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♦巩留县嘉格森硅业有限责任公司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♦贵州友幸贸易有限公司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♦贵州中水西南硅业有限公司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♦哈尔滨东盛金属材料有限公司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♦韩国JS贸易有限公司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♦韩国OCI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♦韩国OCI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♦韩国新东公司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♦航天科工深圳（集团）有限公司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♦河北立中合金集团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♦河北立中合金集团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♦河北立中合金集团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♦荷兰比特方德深圳代表处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♦湖北兴发化工集团股份有限公司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♦湖南旭升国际贸易有限公司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♦华安县丰盛工贸有限公司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♦华安县丰盛工贸有限公司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♦江苏海企长城股份有限公司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♦蓝星江西星火有机硅厂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♦力拓贸易（上海）有限公司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♦梁河县中亚硅业有限公司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♦梁河县中亚硅业有限公司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♦临江嘉合康宁硅业有限公司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♦芒市越盛硅业有限责任公司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♦芒市卓信硅业有限责任公司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♦美国中陆硅业公司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♦美铝(中国)投资有限公司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♦宁夏明迈特科工贸有限公司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♦怒江宏盛锦盟硅业有限公司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♦怒江宏盛锦盟硅业有限公司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♦怒江宏盛锦盟硅业有限公司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♦浦项（中国）投资有限公司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♦千信和金属（厦门）有限公司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♦千信和金属（厦门）有限公司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♦日本阪和兴业株式会社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♦日本阪和兴业株式会社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♦日本三菱商事株式会社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♦日本信越化学工業株式会社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♦日商有色贸易（上海）有限公司深圳分公司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♦日商有色贸易（上海）有限公司深圳分公司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♦日商有色贸易（上海）有限公司深圳分公司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♦赛尔玛中国有限公司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♦三菱商事（中国）商业有限公司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♦山西兴英泰国际贸易有限公司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♦上海卡耐尔化工有限公司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♦韶关市拓海贸易有限公司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♦沈阳昌源恒冠贸易有限公司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♦斯堪的那维亚钢铁公司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♦斯洛伐克海尼肯公司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♦斯洛伐克海尼肯公司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♦四川朗天资源综合利用有限责任公司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♦四川瑞晟贸易有限公司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♦四川省乐山市铁人冶金有限公司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♦四川省小金嘉镕硅业有限公司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♦泰宁县三晶光电有限公司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♦泰宁县天马硅业有限责任公司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♦唐山金生机能材料有限公司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♦通标标准技术服务有限公司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♦通标标准技术服务有限公司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♦武汉华博创景硅材料有限公司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♦矽石贸易有限公司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♦厦门丰多进出口有限公司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♦厦门市鑫利南进出口有限公司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♦厦门市中闽星进出口贸易有限公司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♦厦门市众合勋硅业有限公司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♦厦门天利和进出口有限公司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♦厦门鑫硅源进出口有限公司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♦厦门卓信贸易有限公司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♦新东能源乌兹别克有限责任公司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♦鑫海润贸易有限公司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♦鑫海润贸易有限公司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♦意大利国际金属贸易有限公司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♦意大利拉夫金属公司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♦意大利拉夫金属公司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♦印度合金公司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♦盈江巨峰硅业有限公司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♦盈江县海西硅业有限责任公司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♦永合金属有限公司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♦云南硅储物流有限公司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♦云南宏硅物流有限公司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♦云南泸水金志矿业有限公司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♦云南盈江县闽安南硅业有限责任公司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♦云南永昌硅业股份有限公司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♦云南永昌硅业股份有限公司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♦浙江永博硅业有限公司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♦浙江中诚硅材料有限公司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♦浙江中诚硅材料有限公司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♦中轻资源进出口公司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♦中轻资源进出口公司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♦重庆润际远东合金有限公司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♦重庆润际远东合金有限公司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♦重庆乌江实业集团硅业有限公司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56B2B"/>
    <w:rsid w:val="23F56B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2016-02-02T10:25:00Z</dcterms:created>
  <dc:creator>joy</dc:creator>
  <cp:lastModifiedBy>joy</cp:lastModifiedBy>
  <dcterms:modified xsi:type="dcterms:W3CDTF">2016-02-02T10:25:48Z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